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F" w:rsidRDefault="00274B8F" w:rsidP="00274B8F">
      <w:pPr>
        <w:pStyle w:val="Overskrift1"/>
      </w:pPr>
      <w:bookmarkStart w:id="0" w:name="_Toc44678120"/>
      <w:r>
        <w:t xml:space="preserve">Indstilling </w:t>
      </w:r>
      <w:r w:rsidRPr="00A5439B">
        <w:t>(myndighed)</w:t>
      </w:r>
      <w:bookmarkEnd w:id="0"/>
    </w:p>
    <w:p w:rsidR="00274B8F" w:rsidRDefault="00274B8F" w:rsidP="00274B8F">
      <w:pPr>
        <w:pStyle w:val="Overskrift2"/>
        <w:spacing w:before="240" w:after="120"/>
      </w:pPr>
      <w:bookmarkStart w:id="1" w:name="_Toc44678121"/>
      <w:r>
        <w:t>Baggrundsoplysninger</w:t>
      </w:r>
      <w:bookmarkEnd w:id="1"/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Indstilling (myndighed)"/>
        <w:tblDescription w:val="Redskab,Indstilling (myndighed). Baggrundsoplysninger."/>
      </w:tblPr>
      <w:tblGrid>
        <w:gridCol w:w="2835"/>
        <w:gridCol w:w="7087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Dato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(dato for igangsat indstilling)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8025E8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enhed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8025E8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Udfyldt af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(navn, telefonnummer og e-mailadresse 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8025E8">
              <w:rPr>
                <w:rFonts w:ascii="Arial" w:hAnsi="Arial" w:cs="Arial"/>
                <w:color w:val="FF000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oplysningerne 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eller registreres</w:t>
            </w:r>
            <w:r w:rsidRPr="008025E8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ikke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>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Aktuelt forsørgelsesgrundlag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(borgerens aktuelle forsørgelsesgrundlag)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lang w:eastAsia="da-DK"/>
              </w:rPr>
            </w:pPr>
            <w:r>
              <w:rPr>
                <w:rFonts w:ascii="Arial" w:hAnsi="Arial" w:cs="Arial"/>
                <w:b/>
                <w:lang w:eastAsia="da-DK"/>
              </w:rPr>
              <w:t>Borgerens eventuelle lægefaglige diagnoser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lang w:eastAsia="da-DK"/>
              </w:rPr>
            </w:pPr>
            <w:r>
              <w:rPr>
                <w:rFonts w:ascii="Arial" w:hAnsi="Arial" w:cs="Arial"/>
                <w:lang w:eastAsia="da-DK"/>
              </w:rPr>
              <w:t>Har borgeren en eller flere lægefaglige diagnoser?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Værgemål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Har borgeren en værge?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Værgemålsform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(Værgemålsloven § 5) 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med frataget retslig handleevne (Værgemålsloven § 6)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eastAsia="da-DK"/>
              </w:rPr>
              <w:t>Samværgemål</w:t>
            </w:r>
            <w:proofErr w:type="spellEnd"/>
            <w:r>
              <w:rPr>
                <w:rFonts w:ascii="Arial" w:hAnsi="Arial" w:cs="Arial"/>
                <w:szCs w:val="20"/>
                <w:lang w:eastAsia="da-DK"/>
              </w:rPr>
              <w:t xml:space="preserve"> (Værgemålsloven §7)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Værges kontaktoplysninger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(navn, adresse, telefonnummer og e-mailadresse)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Nærmere undersøgelse af værgemål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der ikke er et værgemål, skal det så undersøges nærmere, om der er behov for, at borgeren får tildelt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Repræsentation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Er borgeren repræsenteret?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8025E8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Repræsentationsform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Bisidder 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Partsrepræsentant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Fuldmagt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Hvis der er givet fuldmagt – hvad er der givet fuldmagt til?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Handle- og betalingskommune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(angiv kun hvilken kommune, hvis det ikke er egen kommune)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8025E8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Anden handlekommune [</w:t>
            </w:r>
            <w:r>
              <w:rPr>
                <w:rFonts w:ascii="Arial" w:hAnsi="Arial"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ascii="Arial" w:hAnsi="Arial" w:cs="Arial"/>
                <w:szCs w:val="20"/>
                <w:lang w:eastAsia="da-DK"/>
              </w:rPr>
              <w:t>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Anden betalingskommune [</w:t>
            </w:r>
            <w:r>
              <w:rPr>
                <w:rFonts w:ascii="Arial" w:hAnsi="Arial"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ascii="Arial" w:hAnsi="Arial" w:cs="Arial"/>
                <w:szCs w:val="20"/>
                <w:lang w:eastAsia="da-DK"/>
              </w:rPr>
              <w:t>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Vedhæftede dokumenter 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vedhæftede dokumenter fx akter og bilag)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274B8F" w:rsidRDefault="00274B8F" w:rsidP="00274B8F">
      <w:pPr>
        <w:pStyle w:val="Overskrift2"/>
        <w:spacing w:before="240" w:after="120"/>
        <w:rPr>
          <w:rFonts w:ascii="Arial" w:hAnsi="Arial" w:cs="Arial"/>
          <w:color w:val="auto"/>
          <w:sz w:val="28"/>
          <w:szCs w:val="28"/>
          <w:lang w:eastAsia="da-DK"/>
        </w:rPr>
      </w:pPr>
      <w:bookmarkStart w:id="2" w:name="_Toc44678122"/>
      <w:r>
        <w:t>Centrale oplysninger fra udredningen</w:t>
      </w:r>
      <w:bookmarkEnd w:id="2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Centrale oplysninger fra udredningen."/>
      </w:tblPr>
      <w:tblGrid>
        <w:gridCol w:w="2835"/>
        <w:gridCol w:w="7087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Årsag til sagsåbning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drejer sagen sig om?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(problemstilling og borgerens oplevede behov for støtte)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Hvad er borgerens ønsker for fremtiden?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Formålet med udredningen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udredningen?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(vurdering af og begrundelse for, hvad der skal arbejdes videre med og evt. analysespørgsmål)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Vurdering af borgerens situation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(beskrivelse, sammenholdelse og analyse af de væsentligste oplysninger på tværs af de relevante udredningskategorier,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Funktioner og forhold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Omgivelsesfaktorer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Vurdering af borgerens støttebehov og indsats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og begrundelse for borgerens behov for støtte, hvilke indsatser der kan dække dette behov, og om borgeren er eller ikke er berettiget hertil)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Indsatser i civilsamfundet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Er der indsatser i civilsamfundet, som kan støtte borgeren?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[</w:t>
            </w:r>
            <w:r>
              <w:rPr>
                <w:rFonts w:ascii="Arial" w:hAnsi="Arial" w:cs="Arial"/>
                <w:szCs w:val="20"/>
                <w:shd w:val="clear" w:color="auto" w:fill="F2F2F2" w:themeFill="background1" w:themeFillShade="F2"/>
                <w:lang w:eastAsia="da-DK"/>
              </w:rPr>
              <w:t>skriv hvilke</w:t>
            </w:r>
            <w:r>
              <w:rPr>
                <w:rFonts w:ascii="Arial" w:hAnsi="Arial" w:cs="Arial"/>
                <w:szCs w:val="20"/>
                <w:lang w:eastAsia="da-DK"/>
              </w:rPr>
              <w:t>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perspektiv på indsatsen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borgerens perspektiv på den foreslåede indsats?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(fx egne ønsker og motivation)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ressourcer i forhold til indsatsen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Hvilke ressourcer har borgeren, som indsatsen kan tage afsæt i?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(opsamlende beskrivelse af borgerens ressourcer i forhold til indsatsen fx interesser, kompetencer og evner)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274B8F" w:rsidRDefault="00274B8F" w:rsidP="00274B8F">
      <w:pPr>
        <w:pStyle w:val="Overskrift2"/>
        <w:spacing w:before="240" w:after="120"/>
        <w:rPr>
          <w:rFonts w:ascii="Arial" w:hAnsi="Arial" w:cs="Arial"/>
          <w:color w:val="auto"/>
          <w:sz w:val="28"/>
          <w:szCs w:val="28"/>
          <w:lang w:eastAsia="da-DK"/>
        </w:rPr>
      </w:pPr>
      <w:bookmarkStart w:id="3" w:name="_Toc44678123"/>
      <w:r>
        <w:t>Indsatsformål og indsatsmål</w:t>
      </w:r>
      <w:bookmarkEnd w:id="3"/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Indsatsformål og indsatsmål."/>
      </w:tblPr>
      <w:tblGrid>
        <w:gridCol w:w="2835"/>
        <w:gridCol w:w="7087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Indsatsformål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Primært udredningstema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274B8F" w:rsidRDefault="00274B8F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Aktuelt funktionsevneniveau </w:t>
            </w:r>
          </w:p>
          <w:p w:rsidR="00274B8F" w:rsidRDefault="00656DD6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(funktionsevneniveau, som borgeren vurderes at have på tidspunktet for vurderingen</w:t>
            </w:r>
            <w:r w:rsidR="00A934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</w:rPr>
            </w:r>
            <w:r w:rsidR="00A934A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</w:rPr>
            </w:r>
            <w:r w:rsidR="00A934A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</w:rPr>
            </w:r>
            <w:r w:rsidR="00A934A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</w:rPr>
            </w:r>
            <w:r w:rsidR="00A934A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</w:rPr>
            </w:r>
            <w:r w:rsidR="00A934A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Forventet funktionsevneniveau </w:t>
            </w:r>
          </w:p>
          <w:p w:rsidR="00274B8F" w:rsidRDefault="00656DD6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(funktionsevneniveau, som borgeren 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F" w:rsidRPr="00FB0399" w:rsidRDefault="00274B8F" w:rsidP="00EA2A52">
            <w:pPr>
              <w:rPr>
                <w:color w:val="FF0000"/>
              </w:rPr>
            </w:pPr>
            <w:r w:rsidRPr="00FB0399">
              <w:rPr>
                <w:color w:val="FF000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 w:rsidRPr="00FB0399">
              <w:rPr>
                <w:color w:val="FF0000"/>
              </w:rPr>
              <w:t xml:space="preserve">, hvis de tidligere er registreret – </w:t>
            </w:r>
            <w:proofErr w:type="spellStart"/>
            <w:r w:rsidRPr="00FB0399">
              <w:rPr>
                <w:color w:val="FF0000"/>
              </w:rPr>
              <w:t>redigerbart</w:t>
            </w:r>
            <w:proofErr w:type="spellEnd"/>
            <w:r w:rsidRPr="00FB0399">
              <w:rPr>
                <w:color w:val="FF0000"/>
              </w:rPr>
              <w:t xml:space="preserve"> med kæde tilbage]</w:t>
            </w:r>
          </w:p>
          <w:p w:rsidR="00274B8F" w:rsidRDefault="00274B8F" w:rsidP="00EA2A52">
            <w:pPr>
              <w:rPr>
                <w:rFonts w:ascii="Arial" w:hAnsi="Arial"/>
              </w:rPr>
            </w:pPr>
          </w:p>
          <w:p w:rsidR="00274B8F" w:rsidRDefault="00274B8F" w:rsidP="00EA2A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34A6">
              <w:rPr>
                <w:rFonts w:ascii="Arial" w:hAnsi="Arial"/>
              </w:rPr>
            </w:r>
            <w:r w:rsidR="00A934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0: Ingen nedsat funktionsevne (ingen, fraværende, ubetydelig) </w:t>
            </w:r>
          </w:p>
          <w:p w:rsidR="00274B8F" w:rsidRDefault="00274B8F" w:rsidP="00EA2A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34A6">
              <w:rPr>
                <w:rFonts w:ascii="Arial" w:hAnsi="Arial"/>
              </w:rPr>
            </w:r>
            <w:r w:rsidR="00A934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1: Let nedsat funktionsevne (en smule, lidt) </w:t>
            </w:r>
          </w:p>
          <w:p w:rsidR="00274B8F" w:rsidRDefault="00274B8F" w:rsidP="00EA2A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34A6">
              <w:rPr>
                <w:rFonts w:ascii="Arial" w:hAnsi="Arial"/>
              </w:rPr>
            </w:r>
            <w:r w:rsidR="00A934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2: Moderat nedsat funktionsevne (middel, noget) </w:t>
            </w:r>
          </w:p>
          <w:p w:rsidR="00274B8F" w:rsidRDefault="00274B8F" w:rsidP="00EA2A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34A6">
              <w:rPr>
                <w:rFonts w:ascii="Arial" w:hAnsi="Arial"/>
              </w:rPr>
            </w:r>
            <w:r w:rsidR="00A934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3: Svært nedsat funktionsevne (omfattende, meget) </w:t>
            </w:r>
          </w:p>
          <w:p w:rsidR="00274B8F" w:rsidRDefault="00274B8F" w:rsidP="00EA2A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34A6">
              <w:rPr>
                <w:rFonts w:ascii="Arial" w:hAnsi="Arial"/>
              </w:rPr>
            </w:r>
            <w:r w:rsidR="00A934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4: Fuldstændig nedsat funktionsevne (totalt, kan ikke)</w:t>
            </w:r>
          </w:p>
          <w:p w:rsidR="00274B8F" w:rsidRDefault="00274B8F" w:rsidP="00EA2A52">
            <w:pPr>
              <w:rPr>
                <w:rFonts w:ascii="Arial" w:hAnsi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Opfølgning på indsatsmål x-n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forventet opfølgningstidspunkt for mål  eller valg af samme opfølgningsdato for alle 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Separat opfølgning mål 1 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Samme opfølgningsdato for alle mål 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274B8F" w:rsidRDefault="00274B8F" w:rsidP="00EA2A52">
            <w:pPr>
              <w:spacing w:line="240" w:lineRule="auto"/>
              <w:ind w:left="1304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Andre relaterede udredningstemaer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274B8F" w:rsidRDefault="00274B8F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</w:tc>
      </w:tr>
    </w:tbl>
    <w:p w:rsidR="00274B8F" w:rsidRDefault="00274B8F" w:rsidP="00274B8F">
      <w:pPr>
        <w:pStyle w:val="Overskrift2"/>
        <w:spacing w:before="240" w:after="120"/>
      </w:pPr>
      <w:bookmarkStart w:id="4" w:name="_Toc44678124"/>
      <w:r>
        <w:lastRenderedPageBreak/>
        <w:t>Specificering af indsatser (tilbud og ydelser)</w:t>
      </w:r>
      <w:bookmarkEnd w:id="4"/>
    </w:p>
    <w:p w:rsidR="00274B8F" w:rsidRDefault="00274B8F" w:rsidP="00274B8F">
      <w:pPr>
        <w:pStyle w:val="Overskrift3"/>
        <w:ind w:left="720" w:hanging="720"/>
      </w:pPr>
      <w:bookmarkStart w:id="5" w:name="_Toc44678125"/>
      <w:r>
        <w:t xml:space="preserve">Indsatser </w:t>
      </w:r>
      <w:r w:rsidRPr="00950D01">
        <w:t>(tilbud og ydelser)</w:t>
      </w:r>
      <w:bookmarkEnd w:id="5"/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Specificering af insatser (tilbud og ydelser)."/>
      </w:tblPr>
      <w:tblGrid>
        <w:gridCol w:w="2835"/>
        <w:gridCol w:w="3543"/>
        <w:gridCol w:w="3543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Nuværende og tidligere indsatser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Indsats der indstilles til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89090E" w:rsidTr="0089090E">
        <w:trPr>
          <w:trHeight w:val="7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0E" w:rsidRDefault="0089090E" w:rsidP="0089090E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Ydelser</w:t>
            </w:r>
          </w:p>
          <w:p w:rsidR="0089090E" w:rsidRDefault="0089090E" w:rsidP="0089090E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90E" w:rsidRPr="00A934A6" w:rsidRDefault="0089090E" w:rsidP="0089090E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A934A6"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 w:rsidRPr="00A934A6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 w:rsidRPr="00A934A6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YDELSER</w:t>
            </w: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89090E" w:rsidRPr="00A934A6" w:rsidRDefault="0089090E" w:rsidP="0089090E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89090E" w:rsidRPr="00A934A6" w:rsidRDefault="0089090E" w:rsidP="0089090E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85</w:t>
            </w:r>
            <w:r w:rsidRPr="00A934A6">
              <w:rPr>
                <w:rFonts w:ascii="Arial" w:hAnsi="Arial" w:cs="Arial"/>
                <w:szCs w:val="20"/>
              </w:rPr>
              <w:br/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Social aktivitet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Fysisk aktivitet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Oplevelsesaktivitet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Kreativ aktivitet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Kompetenceudviklende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aktivitet 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Service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Praktikforløb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 xml:space="preserve">Befordring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Befordring til og fra et tilbud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§ 105,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stk. 2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et tilbud i forbindelse med genoptræning, SUL § 172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Misbrugsbehandling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Alkoholbehandling,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141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Lægelig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Stofmisbrugs-behandling, SUL § 142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Social stofmisbrugs-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behandling, § 101 </w:t>
            </w:r>
          </w:p>
          <w:p w:rsidR="0089090E" w:rsidRPr="00A934A6" w:rsidRDefault="0089090E" w:rsidP="0089090E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A934A6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A934A6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Psykologisk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Speciallægelig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Terapi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Øvrig speciel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behandlingsmæssig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bistand</w:t>
            </w:r>
          </w:p>
          <w:p w:rsidR="0089090E" w:rsidRPr="00A934A6" w:rsidRDefault="0089090E" w:rsidP="0089090E">
            <w:pPr>
              <w:spacing w:line="240" w:lineRule="auto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b/>
                <w:szCs w:val="20"/>
              </w:rPr>
              <w:t>Dagaflastning, § 84</w:t>
            </w:r>
          </w:p>
          <w:p w:rsidR="0089090E" w:rsidRPr="00A934A6" w:rsidRDefault="0089090E" w:rsidP="0089090E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804362" w:rsidRPr="00A934A6" w:rsidRDefault="00804362" w:rsidP="0080436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støtte, § 82 a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socialpædagogisk hjælp og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støtte, § 82 b</w:t>
            </w:r>
          </w:p>
          <w:p w:rsidR="00FE6A64" w:rsidRPr="00A934A6" w:rsidRDefault="00804362" w:rsidP="00FE6A64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og støtte, § 82 c</w:t>
            </w:r>
            <w:r w:rsidR="00FE6A64" w:rsidRPr="00A934A6">
              <w:rPr>
                <w:rFonts w:ascii="Arial" w:hAnsi="Arial" w:cs="Arial"/>
                <w:i/>
                <w:szCs w:val="20"/>
              </w:rPr>
              <w:br/>
            </w:r>
            <w:r w:rsidR="00FE6A64" w:rsidRPr="00A934A6">
              <w:rPr>
                <w:rFonts w:ascii="Arial" w:hAnsi="Arial" w:cs="Arial"/>
                <w:i/>
                <w:szCs w:val="20"/>
              </w:rPr>
              <w:br/>
            </w:r>
            <w:r w:rsidR="00FE6A64" w:rsidRPr="00A934A6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FE6A64" w:rsidRPr="00A934A6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="00FE6A64" w:rsidRPr="00A934A6">
              <w:rPr>
                <w:rFonts w:ascii="Arial" w:hAnsi="Arial" w:cs="Arial"/>
                <w:i/>
                <w:szCs w:val="20"/>
              </w:rPr>
              <w:br/>
              <w:t xml:space="preserve">           samarbejde med frivillige,</w:t>
            </w:r>
          </w:p>
          <w:p w:rsidR="00FE6A64" w:rsidRPr="00A934A6" w:rsidRDefault="00FE6A64" w:rsidP="00FE6A64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 § 82d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Gruppebaseret hjælp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Individuel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</w:p>
          <w:p w:rsidR="0089090E" w:rsidRPr="00A934A6" w:rsidRDefault="0089090E" w:rsidP="0080436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stk. 1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100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Midlertidigt ophold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107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109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110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80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108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Døgnaflastning, § 84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Akut ophold, § 82c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89090E" w:rsidRPr="00A934A6" w:rsidRDefault="0089090E" w:rsidP="0089090E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daglige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opgaver i hjemmet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administration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etablering i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bolig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samfundsdeltagelse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kontakt til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offentlige og private instanser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transport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beskæftigelse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uddannelse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relationer og fællesskaber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sociale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relationer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varetagelse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af forældrerollen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sundhed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behandling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sund levevis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personlig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hygiejne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seksualitet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psykisk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trivsel 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Støttepersonordning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Afløsning, § 84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95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assistance, § 96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Ledsageordning, § 97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Kontaktperson for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lastRenderedPageBreak/>
              <w:t>døvblinde, § 98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118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Hjælpemiddel, § 112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Støtte til bil, § 114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116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køb af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forbrugsgoder, § 113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Genoptræning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Vedligeholdelsestræning</w:t>
            </w:r>
          </w:p>
          <w:p w:rsidR="0089090E" w:rsidRPr="00A934A6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Kompenserende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om specialundervisning for voksne § 1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A934A6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A934A6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89090E" w:rsidRPr="00A934A6" w:rsidRDefault="0089090E" w:rsidP="0089090E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Ikke-visiterede ydelser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Rådgivning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10,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stk. 4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11 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Rådgivning, § 12</w:t>
            </w:r>
          </w:p>
          <w:p w:rsidR="0089090E" w:rsidRPr="00A934A6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Øvrig rådgivning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90E" w:rsidRDefault="0089090E" w:rsidP="0089090E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lastRenderedPageBreak/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89090E" w:rsidRDefault="0089090E" w:rsidP="0089090E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89090E" w:rsidRDefault="0089090E" w:rsidP="0089090E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aktivitet 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89090E" w:rsidRDefault="0089090E" w:rsidP="0089090E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9090E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§ 105,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stk. 2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 tilbud i forbindelse med genoptræning, SUL § 172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89090E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Alkoholbehandling,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141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Stofmisbrugs-behandling, SUL § 142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Social stofmisbrugs-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behandling, § 101 </w:t>
            </w:r>
          </w:p>
          <w:p w:rsidR="0089090E" w:rsidRDefault="0089090E" w:rsidP="0089090E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Øvrig speciel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behandlingsmæssig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bistand</w:t>
            </w:r>
          </w:p>
          <w:p w:rsidR="0089090E" w:rsidRDefault="0089090E" w:rsidP="0089090E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89090E" w:rsidRDefault="0089090E" w:rsidP="0089090E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804362" w:rsidRPr="00A934A6" w:rsidRDefault="0089090E" w:rsidP="0080436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="00804362" w:rsidRPr="00A934A6">
              <w:rPr>
                <w:rFonts w:ascii="Arial" w:hAnsi="Arial" w:cs="Arial"/>
                <w:b/>
                <w:szCs w:val="20"/>
              </w:rPr>
              <w:t xml:space="preserve"> Forebyggende hjælp og støtte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støtte, § 82 a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socialpædagogisk hjælp og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støtte, § 82 b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og støtte, § 82 c</w:t>
            </w:r>
          </w:p>
          <w:p w:rsidR="00804362" w:rsidRPr="00A934A6" w:rsidRDefault="00804362" w:rsidP="0080436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</w:p>
          <w:p w:rsidR="00FE6A64" w:rsidRPr="00A934A6" w:rsidRDefault="00FE6A64" w:rsidP="00FE6A64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samarbejde med frivillige,</w:t>
            </w:r>
          </w:p>
          <w:p w:rsidR="00FE6A64" w:rsidRDefault="00FE6A64" w:rsidP="00FE6A64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 § 82d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Gruppebaseret hjælp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Individuel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FE6A64" w:rsidRDefault="00FE6A64" w:rsidP="0080436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9090E" w:rsidRDefault="0089090E" w:rsidP="0080436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stk. 1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100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89090E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107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109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110 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</w:t>
            </w:r>
          </w:p>
          <w:p w:rsidR="0089090E" w:rsidRDefault="0089090E" w:rsidP="0089090E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9090E" w:rsidRDefault="0089090E" w:rsidP="0089090E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80 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89090E" w:rsidRDefault="0089090E" w:rsidP="0089090E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108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Døgnaflastning, § 84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Akut ophold, § 82c</w:t>
            </w:r>
          </w:p>
          <w:p w:rsidR="0089090E" w:rsidRDefault="0089090E" w:rsidP="0089090E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89090E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89090E" w:rsidRDefault="0089090E" w:rsidP="0089090E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opgaver i hjemmet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administration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bolig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offentlige og private instanser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beskæftigelse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relationer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forældrerollen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hygiejne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trivsel </w:t>
            </w:r>
          </w:p>
          <w:p w:rsidR="0089090E" w:rsidRDefault="0089090E" w:rsidP="0089090E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89090E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95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assistance, § 96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Kontaktperson for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døvblinde, § 98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118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116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køb af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forbrugsgoder, § 113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89090E" w:rsidRDefault="0089090E" w:rsidP="0089090E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Kompenserende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om specialundervisning for voksne § 1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i/>
                <w:szCs w:val="20"/>
                <w:lang w:eastAsia="da-DK"/>
              </w:rPr>
            </w:r>
            <w:r w:rsid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>
              <w:rPr>
                <w:rFonts w:cs="Arial"/>
                <w:i/>
                <w:szCs w:val="20"/>
              </w:rPr>
              <w:t>ungdoms-uddannelse</w:t>
            </w:r>
            <w:proofErr w:type="spellEnd"/>
            <w:r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89090E" w:rsidRDefault="0089090E" w:rsidP="0089090E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9090E" w:rsidRDefault="0089090E" w:rsidP="0089090E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stk. 4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89090E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89090E" w:rsidRPr="008A7E7C" w:rsidRDefault="0089090E" w:rsidP="0089090E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89090E" w:rsidTr="008909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0E" w:rsidRDefault="0089090E" w:rsidP="0089090E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89090E" w:rsidRDefault="0089090E" w:rsidP="0089090E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90E" w:rsidRPr="00A934A6" w:rsidRDefault="0089090E" w:rsidP="0089090E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A934A6"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 w:rsidRPr="00A934A6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 w:rsidRPr="00A934A6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9090E" w:rsidRPr="00A934A6" w:rsidRDefault="0089090E" w:rsidP="0089090E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lastRenderedPageBreak/>
              <w:t>tilbud til voksne, SUL § 141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ABL § 63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Almen ældrebolig/-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1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BD438D" w:rsidRPr="00A934A6">
              <w:rPr>
                <w:rFonts w:cs="Arial"/>
                <w:szCs w:val="20"/>
              </w:rPr>
              <w:t>Almen ældrebolig/</w:t>
            </w:r>
            <w:r w:rsidRPr="00A934A6">
              <w:rPr>
                <w:rFonts w:cs="Arial"/>
                <w:szCs w:val="20"/>
              </w:rPr>
              <w:t xml:space="preserve">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2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stk. 2.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Boligbyggeriloven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Ældreboligloven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Lejebolig, Lejeloven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Bofællesskab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3, stk. 2-4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5, stk. 3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Aktivitets- og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Beskyttet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Dagbehandlingstilbud til voksne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tilbud til voksne, § 101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tilbud til voksne, SUL § 141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Uddannelsestilbud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Lov om special-undervisning for voksne § 1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Lov om </w:t>
            </w:r>
            <w:proofErr w:type="spellStart"/>
            <w:r w:rsidRPr="00A934A6">
              <w:rPr>
                <w:rFonts w:cs="Arial"/>
                <w:szCs w:val="20"/>
              </w:rPr>
              <w:t>ungdomsud-dannelse</w:t>
            </w:r>
            <w:proofErr w:type="spellEnd"/>
            <w:r w:rsidRPr="00A934A6">
              <w:rPr>
                <w:rFonts w:cs="Arial"/>
                <w:szCs w:val="20"/>
              </w:rPr>
              <w:t xml:space="preserve"> for unge med særlige behov § 2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90E" w:rsidRPr="00A934A6" w:rsidRDefault="0089090E" w:rsidP="0089090E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A934A6">
              <w:rPr>
                <w:rFonts w:ascii="Arial" w:hAnsi="Arial" w:cs="Arial"/>
                <w:color w:val="FF0000"/>
                <w:szCs w:val="20"/>
              </w:rPr>
              <w:lastRenderedPageBreak/>
              <w:t>[oplysningerne kan genereres fra</w:t>
            </w:r>
            <w:r w:rsidRPr="00A934A6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 w:rsidRPr="00A934A6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</w:t>
            </w:r>
            <w:r w:rsidRPr="00A934A6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9090E" w:rsidRPr="00A934A6" w:rsidRDefault="0089090E" w:rsidP="0089090E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lastRenderedPageBreak/>
              <w:t>tilbud til voksne, SUL § 141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ABL § 63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Almen ældrebolig/-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1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Almen ældrebolig/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2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stk. 2.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Boligbyggeriloven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Ældreboligloven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Lejebolig, Lejeloven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Bofællesskab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3, stk. 2-4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5, stk. 3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Aktivitets- og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Beskyttet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Dagbehandlingstilbud til voksne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tilbud til voksne, § 101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tilbud til voksne, SUL § 141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Uddannelsestilbud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Lov om special-undervisning for voksne § 1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89090E" w:rsidRPr="00A934A6" w:rsidRDefault="0089090E" w:rsidP="0089090E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Lov om </w:t>
            </w:r>
            <w:proofErr w:type="spellStart"/>
            <w:r w:rsidRPr="00A934A6">
              <w:rPr>
                <w:rFonts w:cs="Arial"/>
                <w:szCs w:val="20"/>
              </w:rPr>
              <w:t>ungdomsud-dannelse</w:t>
            </w:r>
            <w:proofErr w:type="spellEnd"/>
            <w:r w:rsidRPr="00A934A6">
              <w:rPr>
                <w:rFonts w:cs="Arial"/>
                <w:szCs w:val="20"/>
              </w:rPr>
              <w:t xml:space="preserve"> for unge med særlige behov § 2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89090E" w:rsidRPr="00A934A6" w:rsidRDefault="0089090E" w:rsidP="0089090E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89090E" w:rsidRPr="00A934A6" w:rsidRDefault="0089090E" w:rsidP="0089090E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Kontonummer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(nummer i den kommunale kontoplan, som leveringen af indsatsen (tilbud og ydelser) skal konteres på)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vurdering,</w:t>
            </w:r>
            <w:r>
              <w:rPr>
                <w:rFonts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color w:val="FF0000"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</w:tbl>
    <w:p w:rsidR="00274B8F" w:rsidRDefault="00274B8F" w:rsidP="00274B8F">
      <w:pPr>
        <w:pStyle w:val="Overskrift4"/>
        <w:spacing w:before="120"/>
        <w:rPr>
          <w:rFonts w:ascii="Arial" w:hAnsi="Arial" w:cs="Arial"/>
          <w:b/>
          <w:sz w:val="22"/>
        </w:rPr>
      </w:pPr>
      <w:r>
        <w:lastRenderedPageBreak/>
        <w:t xml:space="preserve">Omfang af indsatser </w:t>
      </w:r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Omfang af indsatser"/>
      </w:tblPr>
      <w:tblGrid>
        <w:gridCol w:w="2835"/>
        <w:gridCol w:w="3543"/>
        <w:gridCol w:w="3543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kan iværksættes)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ophører - mulighed for at angive, at indsatsen er uden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ydelser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(udfyldes ved afvigelser fra indsatsens startdato)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ydelser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(udfyldes ved afvigelser fra indsatsens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</w:tbl>
    <w:p w:rsidR="00274B8F" w:rsidRDefault="00274B8F" w:rsidP="00274B8F">
      <w:pPr>
        <w:pStyle w:val="Overskrift4"/>
        <w:spacing w:before="120"/>
      </w:pPr>
      <w:r>
        <w:t xml:space="preserve">Beregning af pris for indsatser </w:t>
      </w:r>
    </w:p>
    <w:p w:rsidR="00274B8F" w:rsidRDefault="00274B8F" w:rsidP="00274B8F">
      <w:pPr>
        <w:spacing w:line="240" w:lineRule="auto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[oplysningerne autogenereres fra </w:t>
      </w:r>
      <w:r w:rsidRPr="00E96AD0">
        <w:rPr>
          <w:rFonts w:cs="Arial"/>
          <w:b/>
          <w:i/>
          <w:color w:val="FF0000"/>
          <w:szCs w:val="20"/>
        </w:rPr>
        <w:t>Udredning</w:t>
      </w:r>
      <w:r>
        <w:rPr>
          <w:rFonts w:cs="Arial"/>
          <w:color w:val="FF0000"/>
          <w:szCs w:val="20"/>
        </w:rPr>
        <w:t xml:space="preserve"> – </w:t>
      </w:r>
      <w:r w:rsidRPr="001A5EED">
        <w:rPr>
          <w:rFonts w:cs="Arial"/>
          <w:b/>
          <w:i/>
          <w:color w:val="FF0000"/>
          <w:szCs w:val="20"/>
        </w:rPr>
        <w:t>Sags</w:t>
      </w:r>
      <w:r>
        <w:rPr>
          <w:rFonts w:cs="Arial"/>
          <w:b/>
          <w:i/>
          <w:color w:val="FF0000"/>
          <w:szCs w:val="20"/>
        </w:rPr>
        <w:t>vurdering</w:t>
      </w:r>
      <w:r>
        <w:rPr>
          <w:rFonts w:cs="Arial"/>
          <w:color w:val="FF0000"/>
          <w:szCs w:val="20"/>
        </w:rPr>
        <w:t xml:space="preserve">, hvis de tidligere er registreret – </w:t>
      </w:r>
      <w:proofErr w:type="spellStart"/>
      <w:r>
        <w:rPr>
          <w:rFonts w:cs="Arial"/>
          <w:color w:val="FF0000"/>
          <w:szCs w:val="20"/>
        </w:rPr>
        <w:t>redigerbart</w:t>
      </w:r>
      <w:proofErr w:type="spellEnd"/>
      <w:r>
        <w:rPr>
          <w:rFonts w:cs="Arial"/>
          <w:color w:val="FF0000"/>
          <w:szCs w:val="20"/>
        </w:rPr>
        <w:t xml:space="preserve"> med kæde tilbage]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Beregning af pris for indsatser"/>
      </w:tblPr>
      <w:tblGrid>
        <w:gridCol w:w="2835"/>
        <w:gridCol w:w="737"/>
        <w:gridCol w:w="850"/>
        <w:gridCol w:w="850"/>
        <w:gridCol w:w="1106"/>
        <w:gridCol w:w="737"/>
        <w:gridCol w:w="850"/>
        <w:gridCol w:w="850"/>
        <w:gridCol w:w="1106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Indsatser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274B8F" w:rsidTr="00EA2A5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(afregningsenhed fx styk, time, dag, måned, år)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Antal i hver periode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(antallet af enheder pr. periode)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Ydelsesfrekvens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(periodelængde fx dag, uge, måned, år)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Antal gentagelser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(antallet af gentagelser af perioden)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Enhedspris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(prisen på enhed)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Basisindsatspris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(antal i hver periode x gentagelser x enhedspris)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rPr>
          <w:trHeight w:val="4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A5439B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274B8F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5439B" w:rsidRDefault="00274B8F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274B8F" w:rsidRDefault="00274B8F" w:rsidP="00274B8F">
      <w:pPr>
        <w:pStyle w:val="Overskrift4"/>
        <w:spacing w:before="120"/>
        <w:rPr>
          <w:rFonts w:ascii="Arial" w:hAnsi="Arial" w:cs="Arial"/>
          <w:b/>
          <w:sz w:val="22"/>
        </w:rPr>
      </w:pPr>
      <w:r>
        <w:lastRenderedPageBreak/>
        <w:t xml:space="preserve">Samlet pris for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Samlet pris for indsatser."/>
      </w:tblPr>
      <w:tblGrid>
        <w:gridCol w:w="2835"/>
        <w:gridCol w:w="3543"/>
        <w:gridCol w:w="3543"/>
      </w:tblGrid>
      <w:tr w:rsidR="00274B8F" w:rsidTr="00EA2A52">
        <w:trPr>
          <w:trHeight w:val="19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pris for enkelt indsats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(basisindsatspris for ydelse x + 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16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16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pris for samlet indsats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 for indsats x + pris for indsats n)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274B8F" w:rsidRDefault="00274B8F" w:rsidP="00274B8F">
      <w:pPr>
        <w:pStyle w:val="Overskrift3"/>
        <w:spacing w:before="120"/>
        <w:ind w:left="720" w:hanging="720"/>
        <w:rPr>
          <w:rFonts w:ascii="Arial" w:hAnsi="Arial"/>
          <w:sz w:val="24"/>
          <w:szCs w:val="22"/>
          <w:lang w:eastAsia="da-DK"/>
        </w:rPr>
      </w:pPr>
      <w:bookmarkStart w:id="6" w:name="_Toc44678126"/>
      <w:r>
        <w:t>Alternative indsatser (tilbud og ydelser)</w:t>
      </w:r>
      <w:bookmarkEnd w:id="6"/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Alternative indsatser (tilbud og ydelser)."/>
      </w:tblPr>
      <w:tblGrid>
        <w:gridCol w:w="2835"/>
        <w:gridCol w:w="3543"/>
        <w:gridCol w:w="3543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Alternative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Ydelser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  <w:p w:rsidR="00274B8F" w:rsidRDefault="00274B8F" w:rsidP="00EA2A52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A934A6">
              <w:rPr>
                <w:rFonts w:cs="Arial"/>
                <w:color w:val="FF0000"/>
                <w:szCs w:val="20"/>
              </w:rPr>
              <w:t>[oplysningerne autogenereres fra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 w:rsidRPr="00A934A6">
              <w:rPr>
                <w:rFonts w:cs="Arial"/>
                <w:color w:val="FF0000"/>
                <w:szCs w:val="20"/>
              </w:rPr>
              <w:t xml:space="preserve"> – 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>Sagsvurdering</w:t>
            </w:r>
            <w:r w:rsidRPr="00A934A6"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YDELSER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274B8F" w:rsidRPr="00A934A6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85</w:t>
            </w:r>
            <w:r w:rsidRPr="00A934A6">
              <w:rPr>
                <w:rFonts w:ascii="Arial" w:hAnsi="Arial" w:cs="Arial"/>
                <w:szCs w:val="20"/>
              </w:rPr>
              <w:br/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Social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Fysisk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Oplevelsesaktivitet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Kreativ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Kompetenceudviklende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aktivitet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Service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Praktikforløb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 xml:space="preserve">Befordring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Befordring til og fra et tilbud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§ 105,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stk. 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lastRenderedPageBreak/>
              <w:t>et tilbud i forbindelse med genoptræning, SUL § 172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Misbrugsbehandling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Alkoholbehandling,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141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Lægelig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Stofmisbrugs-behandling, SUL § 142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Social stofmisbrugs-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behandling, § 101 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A934A6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A934A6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Psykologisk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Speciallægelig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Terapi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Øvrig speciel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behandlingsmæssig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bistand</w:t>
            </w:r>
          </w:p>
          <w:p w:rsidR="00274B8F" w:rsidRPr="00A934A6" w:rsidRDefault="00274B8F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b/>
                <w:szCs w:val="20"/>
              </w:rPr>
              <w:t>Dagaflastning, § 84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786B13" w:rsidRPr="00A934A6" w:rsidRDefault="00786B13" w:rsidP="00786B1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støtte, § 82 a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socialpædagogisk hjælp og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støtte, § 82 b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og støtte, § 82 c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samarbejde med frivillige,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 § 82d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Gruppebaseret hjælp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Individuel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</w:rPr>
              <w:br/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lastRenderedPageBreak/>
              <w:t xml:space="preserve">Kontantydelse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stk. 1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100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Midlertidigt ophold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107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109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110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80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108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Døgnaflastning, § 84</w:t>
            </w:r>
          </w:p>
          <w:p w:rsidR="00786B13" w:rsidRPr="00A934A6" w:rsidRDefault="00786B13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786B13" w:rsidRPr="00A934A6" w:rsidRDefault="00786B13" w:rsidP="00786B13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Akut ophold, § 82c</w:t>
            </w:r>
          </w:p>
          <w:p w:rsidR="00786B13" w:rsidRPr="00A934A6" w:rsidRDefault="00786B13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daglige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opgaver i hjemmet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administration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etablering i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bolig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samfundsdeltagelse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kontakt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offentlige og private instanser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transport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beskæftigelse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uddannelse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relationer og fællesskaber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sociale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relationer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varetagelse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af forældrerollen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sundhed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behandling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sund levevis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hygiejne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seksualitet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psykisk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trivsel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Støttepersonordning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Afløsning, § 84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95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assistance, § 96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Ledsageordning, § 97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Kontaktperson for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døvblinde, § 98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118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Hjælpemiddel, § 112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Støtte til bil, § 114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køb af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forbrugsgoder, § 113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Genoptræning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Vedligeholdelsestræning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Kompenserende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om specialundervisning for voksne § 1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A934A6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A934A6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Ikke-visiterede ydelser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Rådgivning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stk. 4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11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Rådgivning, § 12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Øvrig rådgivning</w:t>
            </w:r>
          </w:p>
          <w:p w:rsidR="00274B8F" w:rsidRPr="00A934A6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A934A6">
              <w:rPr>
                <w:rFonts w:cs="Arial"/>
                <w:color w:val="FF0000"/>
                <w:szCs w:val="20"/>
              </w:rPr>
              <w:lastRenderedPageBreak/>
              <w:t>[oplysningerne autogenereres fra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 w:rsidRPr="00A934A6">
              <w:rPr>
                <w:rFonts w:cs="Arial"/>
                <w:color w:val="FF0000"/>
                <w:szCs w:val="20"/>
              </w:rPr>
              <w:t xml:space="preserve"> – 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>Sagsvurdering</w:t>
            </w:r>
            <w:r w:rsidRPr="00A934A6"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YDELSER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274B8F" w:rsidRPr="00A934A6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85</w:t>
            </w:r>
            <w:r w:rsidRPr="00A934A6">
              <w:rPr>
                <w:rFonts w:ascii="Arial" w:hAnsi="Arial" w:cs="Arial"/>
                <w:szCs w:val="20"/>
              </w:rPr>
              <w:br/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Social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Fysisk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Oplevelsesaktivitet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Kreativ aktivitet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Kompetenceudviklende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aktivitet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Service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Praktikforløb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 xml:space="preserve">Befordring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Befordring til og fra et tilbud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§ 105,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stk. 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Befordring til og fra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lastRenderedPageBreak/>
              <w:t>et tilbud i forbindelse med genoptræning, SUL § 172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Misbrugsbehandling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Alkoholbehandling,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141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Lægelig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Stofmisbrugs-behandling, SUL § 142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Social stofmisbrugs-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behandling, § 101 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 w:rsidRPr="00A934A6"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 w:rsidRPr="00A934A6"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Psykologisk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Speciallægelig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Terapi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Øvrig speciel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behandlingsmæssig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bistand</w:t>
            </w:r>
          </w:p>
          <w:p w:rsidR="00274B8F" w:rsidRPr="00A934A6" w:rsidRDefault="00274B8F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b/>
                <w:szCs w:val="20"/>
              </w:rPr>
              <w:t>Dagaflastning, § 84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786B13" w:rsidRPr="00A934A6" w:rsidRDefault="00786B13" w:rsidP="00786B1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støtte, § 82 a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socialpædagogisk hjælp og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støtte, § 82 b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og støtte, § 82 c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i/>
                <w:szCs w:val="20"/>
                <w:lang w:eastAsia="da-DK"/>
              </w:rPr>
              <w:t xml:space="preserve">          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samarbejde med frivillige,</w:t>
            </w:r>
          </w:p>
          <w:p w:rsidR="00786B13" w:rsidRPr="00A934A6" w:rsidRDefault="00786B13" w:rsidP="00786B13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 xml:space="preserve">           § 82d</w:t>
            </w:r>
            <w:r w:rsidRPr="00A934A6">
              <w:rPr>
                <w:rFonts w:ascii="Arial" w:hAnsi="Arial" w:cs="Arial"/>
                <w:i/>
                <w:szCs w:val="20"/>
              </w:rPr>
              <w:br/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Gruppebaseret hjælp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br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szCs w:val="20"/>
              </w:rPr>
              <w:t>Individuel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Pr="00A934A6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</w:rPr>
              <w:br/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lastRenderedPageBreak/>
              <w:t xml:space="preserve">Kontantydelse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stk. 1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100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Midlertidigt ophold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107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109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110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SUL § 14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Midlertidigt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80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108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Døgnaflastning, § 84</w:t>
            </w:r>
          </w:p>
          <w:p w:rsidR="00786B13" w:rsidRPr="00A934A6" w:rsidRDefault="00786B13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786B13" w:rsidRPr="00A934A6" w:rsidRDefault="00786B13" w:rsidP="00786B13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Akut ophold, § 82c</w:t>
            </w:r>
          </w:p>
          <w:p w:rsidR="00786B13" w:rsidRPr="00A934A6" w:rsidRDefault="00786B13" w:rsidP="00EA2A52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274B8F" w:rsidRPr="00A934A6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274B8F" w:rsidRPr="00A934A6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daglige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opgaver i hjemmet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administration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etablering i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bolig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samfundsdeltagelse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kontakt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offentlige og private instanser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transport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beskæftigelse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uddannelse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relationer og fællesskaber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sociale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relationer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varetagelse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af forældrerollen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Støtte til sundhed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behandling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sund levevis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hygiejne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seksualitet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Støtte til psykisk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trivsel 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Støttepersonordning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Afløsning, § 84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Kontant tilskud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95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assistance, § 96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Ledsageordning, § 97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Kontaktperson for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døvblinde, § 98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118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Hjælpemiddel, § 112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Støtte til bil, § 114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116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Støtte til køb af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forbrugsgoder, § 113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Genoptræning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Vedligeholdelsestræning</w:t>
            </w:r>
          </w:p>
          <w:p w:rsidR="00274B8F" w:rsidRPr="00A934A6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A934A6"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Kompenserende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om specialundervisning for voksne § 1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</w:r>
            <w:r w:rsidR="00A934A6" w:rsidRPr="00A934A6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Ungdomsuddannelse for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 w:rsidRPr="00A934A6">
              <w:rPr>
                <w:rFonts w:cs="Arial"/>
                <w:i/>
                <w:szCs w:val="20"/>
              </w:rPr>
              <w:t>ungdoms-uddannelse</w:t>
            </w:r>
            <w:proofErr w:type="spellEnd"/>
            <w:r w:rsidRPr="00A934A6"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274B8F" w:rsidRPr="00A934A6" w:rsidRDefault="00274B8F" w:rsidP="00EA2A52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 w:rsidRPr="00A934A6">
              <w:rPr>
                <w:rFonts w:cs="Arial"/>
                <w:b/>
                <w:szCs w:val="20"/>
              </w:rPr>
              <w:t>Ikke-visiterede ydelser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Rådgivning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10,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stk. 4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Rådgivning, § 11 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Rådgivning, § 12</w:t>
            </w:r>
          </w:p>
          <w:p w:rsidR="00274B8F" w:rsidRPr="00A934A6" w:rsidRDefault="00274B8F" w:rsidP="00EA2A5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cs="Arial"/>
                <w:szCs w:val="20"/>
                <w:lang w:eastAsia="da-DK"/>
              </w:rPr>
            </w:r>
            <w:r w:rsidR="00A934A6" w:rsidRPr="00A934A6">
              <w:rPr>
                <w:rFonts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cs="Arial"/>
                <w:szCs w:val="20"/>
                <w:lang w:eastAsia="da-DK"/>
              </w:rPr>
              <w:fldChar w:fldCharType="end"/>
            </w:r>
            <w:r w:rsidRPr="00A934A6">
              <w:rPr>
                <w:rFonts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Øvrig rådgivning</w:t>
            </w: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 w:rsidRPr="00FB0399"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274B8F" w:rsidRDefault="00274B8F" w:rsidP="00EA2A52">
            <w:pPr>
              <w:rPr>
                <w:sz w:val="18"/>
                <w:szCs w:val="18"/>
                <w:lang w:eastAsia="da-DK"/>
              </w:rPr>
            </w:pPr>
            <w:r w:rsidRPr="00D4220C">
              <w:rPr>
                <w:sz w:val="18"/>
                <w:szCs w:val="18"/>
                <w:lang w:eastAsia="da-DK"/>
              </w:rPr>
              <w:t>(den type af tilbud, som leverer ydelsen/ydelserne)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A934A6">
              <w:rPr>
                <w:rFonts w:cs="Arial"/>
                <w:color w:val="FF0000"/>
                <w:szCs w:val="20"/>
              </w:rPr>
              <w:t>[oplysningerne autogenereres fra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 w:rsidRPr="00A934A6">
              <w:rPr>
                <w:rFonts w:cs="Arial"/>
                <w:color w:val="FF0000"/>
                <w:szCs w:val="20"/>
              </w:rPr>
              <w:t xml:space="preserve"> – 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>Sagsvurdering</w:t>
            </w:r>
            <w:r w:rsidRPr="00A934A6"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Pr="00A934A6" w:rsidRDefault="00274B8F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ABL § 63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Almen ældrebolig/-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1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Almen ældrebolig/ -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2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stk. 2.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Boligbyggeriloven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Ældreboligloven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Lejebolig, Lejeloven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Bofællesskab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3, stk. 2-4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5, stk. 3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Aktivitets- og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Beskyttet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Dagbehandlingstilbud til voksne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tilbud til voksne, § 101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tilbud til voksne, SUL § 141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Uddannelsestilbud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Lov om special-undervisning for voksne § 1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Lov om </w:t>
            </w:r>
            <w:proofErr w:type="spellStart"/>
            <w:r w:rsidRPr="00A934A6">
              <w:rPr>
                <w:rFonts w:cs="Arial"/>
                <w:szCs w:val="20"/>
              </w:rPr>
              <w:t>ungdomsud-dannelse</w:t>
            </w:r>
            <w:proofErr w:type="spellEnd"/>
            <w:r w:rsidRPr="00A934A6">
              <w:rPr>
                <w:rFonts w:cs="Arial"/>
                <w:szCs w:val="20"/>
              </w:rPr>
              <w:t xml:space="preserve"> for unge med særlige behov § 2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786B13" w:rsidRPr="00A934A6" w:rsidRDefault="00786B13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786B13" w:rsidRPr="00A934A6" w:rsidRDefault="00786B13" w:rsidP="00786B13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786B13" w:rsidRPr="00A934A6" w:rsidRDefault="00786B13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A934A6">
              <w:rPr>
                <w:rFonts w:cs="Arial"/>
                <w:color w:val="FF0000"/>
                <w:szCs w:val="20"/>
              </w:rPr>
              <w:lastRenderedPageBreak/>
              <w:t>[oplysningerne autogenereres fra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 w:rsidRPr="00A934A6">
              <w:rPr>
                <w:rFonts w:cs="Arial"/>
                <w:color w:val="FF0000"/>
                <w:szCs w:val="20"/>
              </w:rPr>
              <w:t xml:space="preserve"> – </w:t>
            </w:r>
            <w:r w:rsidRPr="00A934A6">
              <w:rPr>
                <w:rFonts w:cs="Arial"/>
                <w:b/>
                <w:i/>
                <w:color w:val="FF0000"/>
                <w:szCs w:val="20"/>
              </w:rPr>
              <w:t>Sagsvurdering</w:t>
            </w:r>
            <w:r w:rsidRPr="00A934A6"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 w:rsidRPr="00A934A6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A934A6"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Pr="00A934A6" w:rsidRDefault="00274B8F" w:rsidP="00EA2A52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A934A6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A934A6">
              <w:rPr>
                <w:rFonts w:ascii="Arial" w:hAnsi="Arial" w:cs="Arial"/>
                <w:i/>
                <w:szCs w:val="20"/>
              </w:rPr>
              <w:t>ABL § 63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botilbud til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Almen ældrebolig/-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1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Almen ældrebolig/ -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handicapvenlig bolig, ABL § 105, stk. 2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stk. 2.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Boligbyggeriloven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Ældreboligloven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Lejebolig, Lejeloven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>Bofællesskab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3, stk. 2-4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Bofællesskab, ABL §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5, stk. 3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Aktivitets- og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i/>
                <w:szCs w:val="20"/>
              </w:rPr>
              <w:t xml:space="preserve">Beskyttet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Dagbehandlingstilbud til voksne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tilbud til voksne, § 101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>Dagbehandlings-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tilbud til voksne, SUL § 141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A934A6">
              <w:rPr>
                <w:rFonts w:cs="Arial"/>
                <w:i/>
                <w:szCs w:val="20"/>
              </w:rPr>
              <w:t>Uddannelsestilbud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>Lov om special-undervisning for voksne § 1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A934A6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</w:r>
            <w:r w:rsidR="00A934A6" w:rsidRPr="00A934A6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A934A6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A934A6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A934A6">
              <w:rPr>
                <w:rFonts w:cs="Arial"/>
                <w:szCs w:val="20"/>
              </w:rPr>
              <w:t xml:space="preserve">Uddannelsestilbud, </w:t>
            </w:r>
          </w:p>
          <w:p w:rsidR="00274B8F" w:rsidRPr="00A934A6" w:rsidRDefault="00274B8F" w:rsidP="00EA2A52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A934A6">
              <w:rPr>
                <w:rFonts w:cs="Arial"/>
                <w:szCs w:val="20"/>
              </w:rPr>
              <w:t xml:space="preserve">Lov om </w:t>
            </w:r>
            <w:proofErr w:type="spellStart"/>
            <w:r w:rsidRPr="00A934A6">
              <w:rPr>
                <w:rFonts w:cs="Arial"/>
                <w:szCs w:val="20"/>
              </w:rPr>
              <w:t>ungdomsud-dannelse</w:t>
            </w:r>
            <w:proofErr w:type="spellEnd"/>
            <w:r w:rsidRPr="00A934A6">
              <w:rPr>
                <w:rFonts w:cs="Arial"/>
                <w:szCs w:val="20"/>
              </w:rPr>
              <w:t xml:space="preserve"> for unge med særlige behov § 2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786B13" w:rsidRPr="00A934A6" w:rsidRDefault="00786B13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786B13" w:rsidRPr="00A934A6" w:rsidRDefault="00786B13" w:rsidP="00786B13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A934A6"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274B8F" w:rsidRPr="00A934A6" w:rsidRDefault="00274B8F" w:rsidP="00EA2A52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A934A6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274B8F" w:rsidRPr="00A934A6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Kontonummer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(nummer i den kommunale kontoplan, som leveringen af indsatsen (tilbud og ydelser) skal konteres på)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color w:val="FF0000"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</w:t>
            </w:r>
          </w:p>
          <w:p w:rsidR="00274B8F" w:rsidRPr="00A6614C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A6614C">
              <w:rPr>
                <w:rFonts w:ascii="Arial" w:hAnsi="Arial" w:cs="Arial"/>
                <w:sz w:val="18"/>
                <w:szCs w:val="18"/>
                <w:lang w:eastAsia="da-DK"/>
              </w:rPr>
              <w:lastRenderedPageBreak/>
              <w:t>(den konkrete leverandør, som leverer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lastRenderedPageBreak/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</w:t>
            </w:r>
            <w:r>
              <w:rPr>
                <w:rFonts w:cs="Arial"/>
                <w:color w:val="FF0000"/>
                <w:szCs w:val="20"/>
              </w:rPr>
              <w:lastRenderedPageBreak/>
              <w:t xml:space="preserve">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lastRenderedPageBreak/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</w:t>
            </w:r>
            <w:r>
              <w:rPr>
                <w:rFonts w:cs="Arial"/>
                <w:color w:val="FF0000"/>
                <w:szCs w:val="20"/>
              </w:rPr>
              <w:lastRenderedPageBreak/>
              <w:t xml:space="preserve">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274B8F" w:rsidRDefault="00274B8F" w:rsidP="00274B8F">
      <w:pPr>
        <w:pStyle w:val="Overskrift4"/>
        <w:spacing w:before="120"/>
        <w:rPr>
          <w:rFonts w:ascii="Arial" w:hAnsi="Arial" w:cs="Arial"/>
          <w:color w:val="auto"/>
          <w:sz w:val="22"/>
        </w:rPr>
      </w:pPr>
      <w:r>
        <w:lastRenderedPageBreak/>
        <w:t xml:space="preserve">Omfang af alternative indsatser </w:t>
      </w:r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Omfang af alternative indsatser."/>
      </w:tblPr>
      <w:tblGrid>
        <w:gridCol w:w="2835"/>
        <w:gridCol w:w="3543"/>
        <w:gridCol w:w="3543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274B8F" w:rsidRDefault="00A934A6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</w:t>
            </w:r>
            <w:r w:rsidR="00274B8F">
              <w:rPr>
                <w:rFonts w:ascii="Arial" w:hAnsi="Arial" w:cs="Arial"/>
                <w:sz w:val="18"/>
                <w:szCs w:val="20"/>
                <w:lang w:eastAsia="da-DK"/>
              </w:rPr>
              <w:t>r</w:t>
            </w:r>
            <w:r>
              <w:rPr>
                <w:rFonts w:ascii="Arial" w:hAnsi="Arial" w:cs="Arial"/>
                <w:sz w:val="18"/>
                <w:szCs w:val="20"/>
                <w:lang w:eastAsia="da-DK"/>
              </w:rPr>
              <w:t>,</w:t>
            </w:r>
            <w:bookmarkStart w:id="7" w:name="_GoBack"/>
            <w:bookmarkEnd w:id="7"/>
            <w:r w:rsidR="00274B8F">
              <w:rPr>
                <w:rFonts w:ascii="Arial" w:hAnsi="Arial" w:cs="Arial"/>
                <w:sz w:val="18"/>
                <w:szCs w:val="20"/>
                <w:lang w:eastAsia="da-DK"/>
              </w:rPr>
              <w:t xml:space="preserve"> hvornår det forventes, at indsatsen kan iværksættes)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(dato for, hvornår det forventes, at indsatsen ophører - mulighed for at angive, at indsatsen er uden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ydelser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startdato)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ydelser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(udfyldes ved afvigelser fra indsatsens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274B8F" w:rsidRDefault="00274B8F" w:rsidP="00274B8F">
      <w:pPr>
        <w:pStyle w:val="Overskrift4"/>
        <w:spacing w:before="120"/>
      </w:pPr>
      <w:r>
        <w:t xml:space="preserve">Beregning af pris for alternative indsatser </w:t>
      </w:r>
    </w:p>
    <w:p w:rsidR="00274B8F" w:rsidRDefault="00274B8F" w:rsidP="00274B8F">
      <w:pPr>
        <w:spacing w:line="240" w:lineRule="auto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[oplysningerne autogenereres fra</w:t>
      </w:r>
      <w:r w:rsidRPr="00EA7CCC">
        <w:rPr>
          <w:rFonts w:cs="Arial"/>
          <w:b/>
          <w:i/>
          <w:color w:val="FF0000"/>
          <w:szCs w:val="20"/>
        </w:rPr>
        <w:t xml:space="preserve"> </w:t>
      </w:r>
      <w:r w:rsidRPr="00E96AD0">
        <w:rPr>
          <w:rFonts w:cs="Arial"/>
          <w:b/>
          <w:i/>
          <w:color w:val="FF0000"/>
          <w:szCs w:val="20"/>
        </w:rPr>
        <w:t>Udredning</w:t>
      </w:r>
      <w:r>
        <w:rPr>
          <w:rFonts w:cs="Arial"/>
          <w:color w:val="FF0000"/>
          <w:szCs w:val="20"/>
        </w:rPr>
        <w:t xml:space="preserve"> – </w:t>
      </w:r>
      <w:r w:rsidRPr="001A5EED">
        <w:rPr>
          <w:rFonts w:cs="Arial"/>
          <w:b/>
          <w:i/>
          <w:color w:val="FF0000"/>
          <w:szCs w:val="20"/>
        </w:rPr>
        <w:t>Sags</w:t>
      </w:r>
      <w:r>
        <w:rPr>
          <w:rFonts w:cs="Arial"/>
          <w:b/>
          <w:i/>
          <w:color w:val="FF0000"/>
          <w:szCs w:val="20"/>
        </w:rPr>
        <w:t>vurdering</w:t>
      </w:r>
      <w:r>
        <w:rPr>
          <w:rFonts w:cs="Arial"/>
          <w:color w:val="FF0000"/>
          <w:szCs w:val="20"/>
        </w:rPr>
        <w:t>, hvis de tidligere er registreret –</w:t>
      </w:r>
      <w:r w:rsidRPr="00822DA5"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redigerbart</w:t>
      </w:r>
      <w:proofErr w:type="spellEnd"/>
      <w:r>
        <w:rPr>
          <w:rFonts w:cs="Arial"/>
          <w:color w:val="FF0000"/>
          <w:szCs w:val="20"/>
        </w:rPr>
        <w:t xml:space="preserve"> med kæde tilbage]</w:t>
      </w:r>
    </w:p>
    <w:tbl>
      <w:tblPr>
        <w:tblStyle w:val="Tabel-Gitter"/>
        <w:tblpPr w:leftFromText="141" w:rightFromText="141" w:vertAnchor="text" w:tblpY="1"/>
        <w:tblOverlap w:val="never"/>
        <w:tblW w:w="9920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Beregning af pris for alternative indsatser."/>
      </w:tblPr>
      <w:tblGrid>
        <w:gridCol w:w="2834"/>
        <w:gridCol w:w="737"/>
        <w:gridCol w:w="850"/>
        <w:gridCol w:w="850"/>
        <w:gridCol w:w="1106"/>
        <w:gridCol w:w="737"/>
        <w:gridCol w:w="850"/>
        <w:gridCol w:w="850"/>
        <w:gridCol w:w="1106"/>
      </w:tblGrid>
      <w:tr w:rsidR="00274B8F" w:rsidTr="00D233F8">
        <w:trPr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274B8F" w:rsidTr="00EA2A52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(afregningsenhed fx styk, time, dag, måned, år)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Antal i hver periode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(antallet af enheder pr. periode)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Ydelsesfrekvens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(periodelængde fx dag, uge, måned, år)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Antal gentagelser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(antallet af gentagelser af perioden)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Enhedspris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(prisen på enhed)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Basisindsatspris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(antal i hver periode x gentagelser x enhedspris)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274B8F" w:rsidTr="00EA2A52">
        <w:trPr>
          <w:trHeight w:val="68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977F7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274B8F" w:rsidTr="00EA2A52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274B8F" w:rsidRPr="00977F70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:rsidR="00274B8F" w:rsidRDefault="00274B8F" w:rsidP="00274B8F">
      <w:pPr>
        <w:pStyle w:val="Overskrift4"/>
        <w:spacing w:before="120"/>
        <w:rPr>
          <w:rFonts w:ascii="Arial" w:hAnsi="Arial" w:cs="Arial"/>
          <w:sz w:val="22"/>
        </w:rPr>
      </w:pPr>
      <w:r>
        <w:lastRenderedPageBreak/>
        <w:t xml:space="preserve">Samlet pris for alternative indsatser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Samlet pris for alternative indsatser."/>
      </w:tblPr>
      <w:tblGrid>
        <w:gridCol w:w="2835"/>
        <w:gridCol w:w="3543"/>
        <w:gridCol w:w="3543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Alternative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Alternativ indsats n</w:t>
            </w: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pris for enkelt indsats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(basisindsatspris for ydelse x + 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pris for samlet indsats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 xml:space="preserve">(pris for indsats x + pris for indsats n)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274B8F" w:rsidRDefault="00274B8F" w:rsidP="00274B8F">
      <w:pPr>
        <w:spacing w:after="160" w:line="259" w:lineRule="auto"/>
        <w:rPr>
          <w:color w:val="44546A" w:themeColor="text2"/>
          <w:sz w:val="30"/>
        </w:rPr>
      </w:pPr>
      <w:bookmarkStart w:id="8" w:name="_Toc44678127"/>
      <w:r>
        <w:br w:type="page"/>
      </w:r>
    </w:p>
    <w:p w:rsidR="00274B8F" w:rsidRDefault="00274B8F" w:rsidP="00274B8F">
      <w:pPr>
        <w:pStyle w:val="Overskrift2"/>
        <w:spacing w:before="240" w:after="120"/>
        <w:rPr>
          <w:rFonts w:ascii="Arial" w:hAnsi="Arial" w:cs="Arial"/>
          <w:sz w:val="28"/>
          <w:szCs w:val="28"/>
          <w:lang w:eastAsia="da-DK"/>
        </w:rPr>
      </w:pPr>
      <w:r>
        <w:lastRenderedPageBreak/>
        <w:t>Oplysninger om handleplan</w:t>
      </w:r>
      <w:bookmarkEnd w:id="8"/>
      <w:r>
        <w:t xml:space="preserve"> </w:t>
      </w:r>
    </w:p>
    <w:tbl>
      <w:tblPr>
        <w:tblStyle w:val="Tabel-Gitter"/>
        <w:tblpPr w:leftFromText="141" w:rightFromText="141" w:vertAnchor="text" w:tblpY="1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Oplysninger om handleplan"/>
      </w:tblPr>
      <w:tblGrid>
        <w:gridCol w:w="2835"/>
        <w:gridCol w:w="7087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§ 141-handleplan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Er borgeren tilbudt en handleplan?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 [</w:t>
            </w:r>
            <w:r>
              <w:rPr>
                <w:rFonts w:ascii="Arial" w:hAnsi="Arial" w:cs="Arial"/>
                <w:szCs w:val="20"/>
                <w:shd w:val="clear" w:color="auto" w:fill="F2F2F2" w:themeFill="background1" w:themeFillShade="F2"/>
                <w:lang w:eastAsia="da-DK"/>
              </w:rPr>
              <w:t>begrund hvorfor ikke</w:t>
            </w:r>
            <w:r>
              <w:rPr>
                <w:rFonts w:ascii="Arial" w:hAnsi="Arial" w:cs="Arial"/>
                <w:szCs w:val="20"/>
                <w:lang w:eastAsia="da-DK"/>
              </w:rPr>
              <w:t>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ønsker til 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tilbudt - ønsker borgeren en handleplan?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  <w:r>
              <w:rPr>
                <w:rFonts w:cs="Arial"/>
              </w:rPr>
              <w:t xml:space="preserve">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Status for 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ja - er handleplanen udarbejdet, under udarbejdelse eller ikke udarbejdet?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udarbejdet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under udarbejdelse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Handleplan ikke udarbejdet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Helhedsorienteret 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Er borgeren tilbudt en helhedsorienteret handleplan?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Borgerens ønsker til helhedsorienteret 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tilbudt - ønsker borgeren en helhedsorienteret handleplan?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</w:tc>
      </w:tr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Status for helhedsorienteret handleplan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ja - er den helhedsorienterede handleplan udarbejdet, under udarbejdelse eller ikke udarbejdet?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[oplysningerne autogenereres fra 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>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udarbejdet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under udarbejdelse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cs="Arial"/>
                <w:szCs w:val="20"/>
                <w:lang w:eastAsia="da-DK"/>
              </w:rPr>
            </w:r>
            <w:r w:rsidR="00A934A6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Helhedsorienteret handleplan ikke udarbejdet </w:t>
            </w:r>
          </w:p>
          <w:p w:rsidR="00274B8F" w:rsidRDefault="00274B8F" w:rsidP="00EA2A52">
            <w:pPr>
              <w:pStyle w:val="Listeafsnit"/>
              <w:spacing w:after="0" w:line="240" w:lineRule="auto"/>
              <w:ind w:left="0"/>
              <w:rPr>
                <w:rFonts w:cs="Arial"/>
                <w:szCs w:val="20"/>
                <w:lang w:eastAsia="da-DK"/>
              </w:rPr>
            </w:pPr>
          </w:p>
        </w:tc>
      </w:tr>
    </w:tbl>
    <w:p w:rsidR="00274B8F" w:rsidRDefault="00274B8F" w:rsidP="00274B8F">
      <w:pPr>
        <w:pStyle w:val="Overskrift2"/>
        <w:spacing w:before="240" w:after="120"/>
        <w:rPr>
          <w:rFonts w:ascii="Arial" w:hAnsi="Arial" w:cs="Arial"/>
          <w:sz w:val="28"/>
          <w:szCs w:val="28"/>
          <w:lang w:eastAsia="da-DK"/>
        </w:rPr>
      </w:pPr>
      <w:bookmarkStart w:id="9" w:name="_Toc44678128"/>
      <w:r>
        <w:t>Angivelse af støttebehov</w:t>
      </w:r>
      <w:bookmarkEnd w:id="9"/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Indstilling (myndighed)"/>
        <w:tblDescription w:val="Redskab,Indstilling (myndighed). Angivelse af støttebehov."/>
      </w:tblPr>
      <w:tblGrid>
        <w:gridCol w:w="2835"/>
        <w:gridCol w:w="7087"/>
      </w:tblGrid>
      <w:tr w:rsidR="00274B8F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aktuelle støttebehov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borgerens støttebehov i forhold til den konkrete tildeling på baggrund af den samlede faglige vurdering)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Intet støttebehov (intet, fraværende, ubetydeligt) 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Let støttebehov (en smule, lidt)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Moderat støttebehov (middel, noget)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Højt støttebehov (omfattende, meget)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Fuldstændigt støttebehov (totalt, kan ikke) 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274B8F" w:rsidRDefault="00274B8F" w:rsidP="00274B8F">
      <w:pPr>
        <w:pStyle w:val="Overskrift2"/>
        <w:spacing w:before="240" w:after="120"/>
        <w:rPr>
          <w:rFonts w:ascii="Arial" w:hAnsi="Arial" w:cs="Arial"/>
          <w:color w:val="auto"/>
          <w:sz w:val="28"/>
          <w:szCs w:val="28"/>
          <w:lang w:eastAsia="da-DK"/>
        </w:rPr>
      </w:pPr>
      <w:bookmarkStart w:id="10" w:name="_Toc44678129"/>
      <w:r>
        <w:t>Borgerens målgruppe</w:t>
      </w:r>
      <w:bookmarkEnd w:id="10"/>
      <w: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Indstilling (myndighed)"/>
        <w:tblDescription w:val="Redskab,Indstilling (myndighed). Borgerens målgruppe."/>
      </w:tblPr>
      <w:tblGrid>
        <w:gridCol w:w="2835"/>
        <w:gridCol w:w="7087"/>
      </w:tblGrid>
      <w:tr w:rsidR="00274B8F" w:rsidTr="00D233F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CF147E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CF147E">
              <w:rPr>
                <w:rFonts w:ascii="Arial" w:hAnsi="Arial" w:cs="Arial"/>
                <w:b/>
                <w:szCs w:val="20"/>
              </w:rPr>
              <w:lastRenderedPageBreak/>
              <w:t>Borgerens primære målgruppe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 w:val="22"/>
                <w:highlight w:val="yellow"/>
                <w:lang w:eastAsia="da-DK"/>
              </w:rPr>
            </w:pPr>
            <w:r w:rsidRPr="00CF147E">
              <w:rPr>
                <w:rFonts w:ascii="Arial" w:hAnsi="Arial" w:cs="Arial"/>
                <w:sz w:val="18"/>
                <w:szCs w:val="18"/>
              </w:rPr>
              <w:t>(angivelse af én primær målgruppe, som er relevant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274B8F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274B8F" w:rsidRPr="006E47EA" w:rsidRDefault="00274B8F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274B8F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274B8F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274B8F" w:rsidRPr="006E47EA" w:rsidRDefault="00274B8F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274B8F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274B8F" w:rsidRPr="00D17CD1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274B8F" w:rsidRPr="006E47EA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274B8F" w:rsidRPr="00D17CD1" w:rsidRDefault="00274B8F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274B8F" w:rsidRPr="00D17CD1" w:rsidRDefault="00274B8F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274B8F" w:rsidRPr="00016011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274B8F" w:rsidRPr="006E47EA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274B8F" w:rsidRPr="00C20BDD" w:rsidRDefault="00274B8F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274B8F" w:rsidRPr="006E47EA" w:rsidRDefault="00274B8F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274B8F" w:rsidRPr="00C20BDD" w:rsidRDefault="00274B8F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274B8F" w:rsidRPr="00C20BDD" w:rsidRDefault="00274B8F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274B8F" w:rsidRPr="00016011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274B8F" w:rsidRPr="00016011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274B8F" w:rsidRPr="00C90FC7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274B8F" w:rsidRPr="00C90FC7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274B8F" w:rsidRPr="00CA54AD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274B8F" w:rsidRDefault="00274B8F" w:rsidP="00EA2A52">
            <w:pPr>
              <w:spacing w:line="240" w:lineRule="auto"/>
              <w:ind w:left="567"/>
              <w:rPr>
                <w:rFonts w:ascii="Arial" w:hAnsi="Arial" w:cs="Arial"/>
                <w:lang w:eastAsia="da-DK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  <w:tr w:rsidR="00274B8F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Pr="00CF147E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CF147E">
              <w:rPr>
                <w:rFonts w:ascii="Arial" w:hAnsi="Arial" w:cs="Arial"/>
                <w:b/>
                <w:szCs w:val="20"/>
              </w:rPr>
              <w:lastRenderedPageBreak/>
              <w:t>Borgerens øvrige målgrupper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highlight w:val="yellow"/>
              </w:rPr>
            </w:pPr>
            <w:r w:rsidRPr="00CF147E">
              <w:rPr>
                <w:rFonts w:ascii="Arial" w:hAnsi="Arial" w:cs="Arial"/>
                <w:sz w:val="18"/>
                <w:szCs w:val="18"/>
              </w:rPr>
              <w:t>(angivelse af øvrige målgrupper, som er relevante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B8F" w:rsidRDefault="00274B8F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274B8F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274B8F" w:rsidRPr="006E47EA" w:rsidRDefault="00274B8F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274B8F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274B8F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274B8F" w:rsidRPr="006E47EA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274B8F" w:rsidRPr="006E47EA" w:rsidRDefault="00274B8F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274B8F" w:rsidRDefault="00274B8F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274B8F" w:rsidRPr="00D17CD1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274B8F" w:rsidRPr="006E47EA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274B8F" w:rsidRPr="00D17CD1" w:rsidRDefault="00274B8F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274B8F" w:rsidRPr="00D17CD1" w:rsidRDefault="00274B8F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274B8F" w:rsidRDefault="00274B8F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274B8F" w:rsidRPr="00016011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274B8F" w:rsidRPr="006E47EA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274B8F" w:rsidRPr="00C20BDD" w:rsidRDefault="00274B8F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274B8F" w:rsidRPr="006E47EA" w:rsidRDefault="00274B8F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274B8F" w:rsidRDefault="00274B8F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274B8F" w:rsidRDefault="00274B8F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274B8F" w:rsidRDefault="00274B8F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274B8F" w:rsidRPr="00C20BDD" w:rsidRDefault="00274B8F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274B8F" w:rsidRPr="00C20BDD" w:rsidRDefault="00274B8F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</w:r>
            <w:r w:rsidR="00A934A6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274B8F" w:rsidRPr="00016011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274B8F" w:rsidRPr="00C20BDD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274B8F" w:rsidRPr="00016011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274B8F" w:rsidRPr="00C90FC7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274B8F" w:rsidRPr="00C90FC7" w:rsidRDefault="00274B8F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274B8F" w:rsidRPr="00C90FC7" w:rsidRDefault="00274B8F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274B8F" w:rsidRPr="00CA54AD" w:rsidRDefault="00274B8F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szCs w:val="20"/>
                <w:lang w:eastAsia="da-DK"/>
              </w:rPr>
            </w:r>
            <w:r w:rsidR="00A934A6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274B8F" w:rsidRPr="00C90FC7" w:rsidRDefault="00274B8F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274B8F" w:rsidRDefault="00274B8F" w:rsidP="00EA2A52">
            <w:pPr>
              <w:spacing w:line="240" w:lineRule="auto"/>
              <w:ind w:left="567"/>
              <w:rPr>
                <w:rFonts w:ascii="Arial" w:hAnsi="Arial" w:cs="Arial"/>
                <w:color w:val="FF0000"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</w:r>
            <w:r w:rsidR="00A934A6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</w:tbl>
    <w:p w:rsidR="00FE5F4A" w:rsidRDefault="00A934A6" w:rsidP="00786B13"/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F"/>
    <w:rsid w:val="00274B8F"/>
    <w:rsid w:val="00282B4B"/>
    <w:rsid w:val="00421F76"/>
    <w:rsid w:val="004B1584"/>
    <w:rsid w:val="005568FD"/>
    <w:rsid w:val="00656DD6"/>
    <w:rsid w:val="006C3BC1"/>
    <w:rsid w:val="00786B13"/>
    <w:rsid w:val="00804362"/>
    <w:rsid w:val="0089090E"/>
    <w:rsid w:val="00A934A6"/>
    <w:rsid w:val="00AA4BE2"/>
    <w:rsid w:val="00BD438D"/>
    <w:rsid w:val="00CA4BC2"/>
    <w:rsid w:val="00D233F8"/>
    <w:rsid w:val="00DE5E20"/>
    <w:rsid w:val="00F932B6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7428"/>
  <w15:chartTrackingRefBased/>
  <w15:docId w15:val="{34BC3A87-C8AC-4EBE-BFC0-A9CAF25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8F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274B8F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4B8F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74B8F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74B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274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B8F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B8F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B8F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B8F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4B8F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4B8F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4B8F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74B8F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74B8F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74B8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74B8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74B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74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274B8F"/>
    <w:rPr>
      <w:b/>
    </w:rPr>
  </w:style>
  <w:style w:type="paragraph" w:styleId="Sidehoved">
    <w:name w:val="header"/>
    <w:basedOn w:val="Afsenderadresse"/>
    <w:link w:val="SidehovedTegn"/>
    <w:uiPriority w:val="99"/>
    <w:rsid w:val="00274B8F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74B8F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274B8F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274B8F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74B8F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274B8F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74B8F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2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274B8F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274B8F"/>
    <w:rPr>
      <w:b/>
      <w:sz w:val="20"/>
    </w:rPr>
  </w:style>
  <w:style w:type="character" w:styleId="Hyperlink">
    <w:name w:val="Hyperlink"/>
    <w:basedOn w:val="Standardskrifttypeiafsnit"/>
    <w:uiPriority w:val="99"/>
    <w:rsid w:val="00274B8F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274B8F"/>
    <w:rPr>
      <w:b/>
    </w:rPr>
  </w:style>
  <w:style w:type="paragraph" w:styleId="Dato">
    <w:name w:val="Date"/>
    <w:basedOn w:val="Undertitel"/>
    <w:next w:val="Normal"/>
    <w:link w:val="DatoTegn"/>
    <w:uiPriority w:val="99"/>
    <w:rsid w:val="00274B8F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274B8F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274B8F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74B8F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274B8F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274B8F"/>
    <w:rPr>
      <w:sz w:val="60"/>
    </w:rPr>
  </w:style>
  <w:style w:type="paragraph" w:styleId="Brdtekst">
    <w:name w:val="Body Text"/>
    <w:basedOn w:val="Normal"/>
    <w:link w:val="BrdtekstTegn"/>
    <w:uiPriority w:val="99"/>
    <w:rsid w:val="00274B8F"/>
  </w:style>
  <w:style w:type="character" w:customStyle="1" w:styleId="BrdtekstTegn">
    <w:name w:val="Brødtekst Tegn"/>
    <w:basedOn w:val="Standardskrifttypeiafsnit"/>
    <w:link w:val="Brdtekst"/>
    <w:uiPriority w:val="99"/>
    <w:rsid w:val="00274B8F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274B8F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274B8F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274B8F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274B8F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274B8F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274B8F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274B8F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274B8F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274B8F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74B8F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274B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274B8F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274B8F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74B8F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274B8F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274B8F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274B8F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274B8F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274B8F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274B8F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274B8F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274B8F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274B8F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274B8F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274B8F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274B8F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274B8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274B8F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274B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4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4B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4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274B8F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274B8F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274B8F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4B8F"/>
    <w:rPr>
      <w:sz w:val="18"/>
      <w:szCs w:val="20"/>
    </w:rPr>
  </w:style>
  <w:style w:type="paragraph" w:styleId="Ingenafstand">
    <w:name w:val="No Spacing"/>
    <w:uiPriority w:val="1"/>
    <w:qFormat/>
    <w:rsid w:val="00274B8F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274B8F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274B8F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27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B8F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B8F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274B8F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B8F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B8F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274B8F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274B8F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274B8F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B8F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274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8111</Words>
  <Characters>49482</Characters>
  <Application>Microsoft Office Word</Application>
  <DocSecurity>0</DocSecurity>
  <Lines>412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2021-11-18T07:40:00Z</dcterms:created>
  <dcterms:modified xsi:type="dcterms:W3CDTF">2021-11-18T07:42:00Z</dcterms:modified>
</cp:coreProperties>
</file>